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ED" w:rsidRPr="000434ED" w:rsidRDefault="0090524F" w:rsidP="000434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4E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90524F" w:rsidRPr="000434ED" w:rsidRDefault="0090524F" w:rsidP="000434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4ED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 г. Шебекино Белгородской области»</w:t>
      </w:r>
    </w:p>
    <w:p w:rsidR="0090524F" w:rsidRPr="000434ED" w:rsidRDefault="0090524F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24F" w:rsidRPr="000434ED" w:rsidRDefault="0090524F" w:rsidP="000434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0524F" w:rsidRPr="000434ED" w:rsidRDefault="0090524F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24F" w:rsidRPr="000434ED" w:rsidRDefault="009E7321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«12»  сентября </w:t>
      </w:r>
      <w:r w:rsidR="0090524F" w:rsidRPr="000434ED">
        <w:rPr>
          <w:rFonts w:ascii="Times New Roman" w:hAnsi="Times New Roman" w:cs="Times New Roman"/>
          <w:sz w:val="28"/>
          <w:szCs w:val="28"/>
        </w:rPr>
        <w:t xml:space="preserve">2021г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275</w:t>
      </w:r>
    </w:p>
    <w:p w:rsidR="0090524F" w:rsidRPr="000434ED" w:rsidRDefault="0090524F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24F" w:rsidRPr="000434ED" w:rsidRDefault="0090524F" w:rsidP="000434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34ED">
        <w:rPr>
          <w:rFonts w:ascii="Times New Roman" w:hAnsi="Times New Roman" w:cs="Times New Roman"/>
          <w:b/>
          <w:sz w:val="28"/>
          <w:szCs w:val="28"/>
        </w:rPr>
        <w:t xml:space="preserve">Об организации профильного обучения  </w:t>
      </w:r>
    </w:p>
    <w:p w:rsidR="0090524F" w:rsidRPr="000434ED" w:rsidRDefault="0090524F" w:rsidP="000434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34ED">
        <w:rPr>
          <w:rFonts w:ascii="Times New Roman" w:hAnsi="Times New Roman" w:cs="Times New Roman"/>
          <w:b/>
          <w:sz w:val="28"/>
          <w:szCs w:val="28"/>
        </w:rPr>
        <w:t xml:space="preserve">в 2021- 2022 учебном году </w:t>
      </w:r>
      <w:r w:rsidRPr="000434ED">
        <w:rPr>
          <w:rFonts w:ascii="Times New Roman" w:hAnsi="Times New Roman" w:cs="Times New Roman"/>
          <w:b/>
          <w:sz w:val="28"/>
          <w:szCs w:val="28"/>
        </w:rPr>
        <w:br/>
      </w:r>
    </w:p>
    <w:p w:rsidR="0090524F" w:rsidRPr="000434ED" w:rsidRDefault="0090524F" w:rsidP="000434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t xml:space="preserve">В целях реализации плана мероприятий муниципальной программы района «Развитие образования Шебекинского городского округа», обеспечения условий для получения качественного образования обучающимися школ независимо от места жительства, преемственности между общим и профессиональным образованием в 2021-2022 учебном году, письма УО «Об организации профильного обучения в общеобразовательных организациях в 2021- 2022 учебном году» от 13.09.2021 № 1280  </w:t>
      </w:r>
      <w:proofErr w:type="spellStart"/>
      <w:proofErr w:type="gramStart"/>
      <w:r w:rsidRPr="000434E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0434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4ED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0434ED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0434E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0434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4ED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0434ED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90524F" w:rsidRPr="000434ED" w:rsidRDefault="0090524F" w:rsidP="000434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4E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реализацию на старшей ступени образования следующ</w:t>
      </w:r>
      <w:r w:rsidR="000434E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04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</w:t>
      </w:r>
      <w:r w:rsidR="000434E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4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обучения:</w:t>
      </w:r>
    </w:p>
    <w:p w:rsidR="0090524F" w:rsidRPr="000434ED" w:rsidRDefault="0090524F" w:rsidP="000434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648" w:type="dxa"/>
        <w:tblLook w:val="01E0"/>
      </w:tblPr>
      <w:tblGrid>
        <w:gridCol w:w="916"/>
        <w:gridCol w:w="1900"/>
        <w:gridCol w:w="2743"/>
        <w:gridCol w:w="1901"/>
        <w:gridCol w:w="2188"/>
      </w:tblGrid>
      <w:tr w:rsidR="0090524F" w:rsidRPr="000434ED" w:rsidTr="00E33B7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4F" w:rsidRPr="000434ED" w:rsidRDefault="0090524F" w:rsidP="000434E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434ED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4F" w:rsidRPr="000434ED" w:rsidRDefault="0090524F" w:rsidP="000434E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434ED">
              <w:rPr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0434ED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4F" w:rsidRPr="000434ED" w:rsidRDefault="0090524F" w:rsidP="000434E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434ED">
              <w:rPr>
                <w:color w:val="000000"/>
                <w:sz w:val="28"/>
                <w:szCs w:val="28"/>
              </w:rPr>
              <w:t>Профиль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4F" w:rsidRPr="000434ED" w:rsidRDefault="0090524F" w:rsidP="000434E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434ED">
              <w:rPr>
                <w:color w:val="000000"/>
                <w:sz w:val="28"/>
                <w:szCs w:val="28"/>
              </w:rPr>
              <w:t>Профильные предметы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4F" w:rsidRPr="000434ED" w:rsidRDefault="0090524F" w:rsidP="000434E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434ED">
              <w:rPr>
                <w:color w:val="000000"/>
                <w:sz w:val="28"/>
                <w:szCs w:val="28"/>
              </w:rPr>
              <w:t>Учитель</w:t>
            </w:r>
          </w:p>
        </w:tc>
      </w:tr>
      <w:tr w:rsidR="0090524F" w:rsidRPr="000434ED" w:rsidTr="00E33B79">
        <w:trPr>
          <w:trHeight w:val="25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4F" w:rsidRPr="000434ED" w:rsidRDefault="0090524F" w:rsidP="000434ED">
            <w:pPr>
              <w:contextualSpacing/>
              <w:rPr>
                <w:color w:val="000000"/>
                <w:sz w:val="28"/>
                <w:szCs w:val="28"/>
              </w:rPr>
            </w:pPr>
            <w:r w:rsidRPr="000434E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4F" w:rsidRPr="000434ED" w:rsidRDefault="0090524F" w:rsidP="000434E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434E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24F" w:rsidRPr="000434ED" w:rsidRDefault="0090524F" w:rsidP="000434ED">
            <w:pPr>
              <w:contextualSpacing/>
              <w:jc w:val="center"/>
              <w:rPr>
                <w:sz w:val="28"/>
                <w:szCs w:val="28"/>
              </w:rPr>
            </w:pPr>
            <w:r w:rsidRPr="000434ED">
              <w:rPr>
                <w:sz w:val="28"/>
                <w:szCs w:val="28"/>
              </w:rPr>
              <w:t>Универсальный</w:t>
            </w:r>
          </w:p>
          <w:p w:rsidR="0090524F" w:rsidRPr="000434ED" w:rsidRDefault="0090524F" w:rsidP="000434E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434ED">
              <w:rPr>
                <w:sz w:val="28"/>
                <w:szCs w:val="28"/>
              </w:rPr>
              <w:t>(ФГОС СОО)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4F" w:rsidRPr="000434ED" w:rsidRDefault="0090524F" w:rsidP="000434ED">
            <w:pPr>
              <w:contextualSpacing/>
              <w:rPr>
                <w:color w:val="000000"/>
                <w:sz w:val="28"/>
                <w:szCs w:val="28"/>
              </w:rPr>
            </w:pPr>
            <w:r w:rsidRPr="000434ED">
              <w:rPr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4F" w:rsidRPr="000434ED" w:rsidRDefault="0090524F" w:rsidP="000434ED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0434ED">
              <w:rPr>
                <w:color w:val="000000"/>
                <w:sz w:val="28"/>
                <w:szCs w:val="28"/>
              </w:rPr>
              <w:t>Пенькова</w:t>
            </w:r>
            <w:proofErr w:type="spellEnd"/>
            <w:r w:rsidRPr="000434ED">
              <w:rPr>
                <w:color w:val="000000"/>
                <w:sz w:val="28"/>
                <w:szCs w:val="28"/>
              </w:rPr>
              <w:t xml:space="preserve"> О.В.</w:t>
            </w:r>
          </w:p>
        </w:tc>
      </w:tr>
    </w:tbl>
    <w:p w:rsidR="0090524F" w:rsidRPr="000434ED" w:rsidRDefault="0090524F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24F" w:rsidRPr="000434ED" w:rsidRDefault="0090524F" w:rsidP="000434ED">
      <w:pPr>
        <w:pStyle w:val="a4"/>
        <w:numPr>
          <w:ilvl w:val="0"/>
          <w:numId w:val="1"/>
        </w:numPr>
        <w:tabs>
          <w:tab w:val="left" w:pos="9355"/>
        </w:tabs>
        <w:spacing w:after="0" w:line="240" w:lineRule="auto"/>
        <w:ind w:right="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0434E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 заказом родителей и обучающихся </w:t>
      </w:r>
      <w:r w:rsidRPr="000434E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реализацию элективных курсов в профильных классах:</w:t>
      </w:r>
    </w:p>
    <w:p w:rsidR="0090524F" w:rsidRPr="000434ED" w:rsidRDefault="0090524F" w:rsidP="000434ED">
      <w:pPr>
        <w:pStyle w:val="a4"/>
        <w:tabs>
          <w:tab w:val="left" w:pos="9355"/>
        </w:tabs>
        <w:spacing w:after="0" w:line="240" w:lineRule="auto"/>
        <w:ind w:right="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4ED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нестандартных задач по физике, учитель </w:t>
      </w:r>
      <w:proofErr w:type="spellStart"/>
      <w:r w:rsidRPr="000434ED">
        <w:rPr>
          <w:rFonts w:ascii="Times New Roman" w:hAnsi="Times New Roman" w:cs="Times New Roman"/>
          <w:color w:val="000000"/>
          <w:sz w:val="28"/>
          <w:szCs w:val="28"/>
        </w:rPr>
        <w:t>Анышева</w:t>
      </w:r>
      <w:proofErr w:type="spellEnd"/>
      <w:r w:rsidRPr="000434ED">
        <w:rPr>
          <w:rFonts w:ascii="Times New Roman" w:hAnsi="Times New Roman" w:cs="Times New Roman"/>
          <w:color w:val="000000"/>
          <w:sz w:val="28"/>
          <w:szCs w:val="28"/>
        </w:rPr>
        <w:t xml:space="preserve"> Л.В.</w:t>
      </w:r>
    </w:p>
    <w:p w:rsidR="0090524F" w:rsidRPr="000434ED" w:rsidRDefault="0090524F" w:rsidP="000434ED">
      <w:pPr>
        <w:pStyle w:val="a4"/>
        <w:tabs>
          <w:tab w:val="left" w:pos="9355"/>
        </w:tabs>
        <w:spacing w:after="0" w:line="240" w:lineRule="auto"/>
        <w:ind w:right="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4ED">
        <w:rPr>
          <w:rFonts w:ascii="Times New Roman" w:hAnsi="Times New Roman" w:cs="Times New Roman"/>
          <w:color w:val="000000"/>
          <w:sz w:val="28"/>
          <w:szCs w:val="28"/>
        </w:rPr>
        <w:t>- Основы молекулярной генетики, учитель Кравцова Е.В.</w:t>
      </w:r>
    </w:p>
    <w:p w:rsidR="0090524F" w:rsidRPr="000434ED" w:rsidRDefault="0090524F" w:rsidP="000434ED">
      <w:pPr>
        <w:pStyle w:val="a4"/>
        <w:tabs>
          <w:tab w:val="left" w:pos="9355"/>
        </w:tabs>
        <w:spacing w:after="0" w:line="240" w:lineRule="auto"/>
        <w:ind w:right="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4ED">
        <w:rPr>
          <w:rFonts w:ascii="Times New Roman" w:hAnsi="Times New Roman" w:cs="Times New Roman"/>
          <w:color w:val="000000"/>
          <w:sz w:val="28"/>
          <w:szCs w:val="28"/>
        </w:rPr>
        <w:t>- Практикуем решение задач по информатике, учитель Линникова Н.С.</w:t>
      </w:r>
    </w:p>
    <w:p w:rsidR="0090524F" w:rsidRPr="000434ED" w:rsidRDefault="0090524F" w:rsidP="000434ED">
      <w:pPr>
        <w:pStyle w:val="a4"/>
        <w:tabs>
          <w:tab w:val="left" w:pos="9355"/>
        </w:tabs>
        <w:spacing w:after="0" w:line="240" w:lineRule="auto"/>
        <w:ind w:right="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4ED">
        <w:rPr>
          <w:rFonts w:ascii="Times New Roman" w:hAnsi="Times New Roman" w:cs="Times New Roman"/>
          <w:color w:val="000000"/>
          <w:sz w:val="28"/>
          <w:szCs w:val="28"/>
        </w:rPr>
        <w:t xml:space="preserve">- За страницами учебника географии: экономика, культура, политика, учитель </w:t>
      </w:r>
      <w:proofErr w:type="spellStart"/>
      <w:r w:rsidRPr="000434ED">
        <w:rPr>
          <w:rFonts w:ascii="Times New Roman" w:hAnsi="Times New Roman" w:cs="Times New Roman"/>
          <w:color w:val="000000"/>
          <w:sz w:val="28"/>
          <w:szCs w:val="28"/>
        </w:rPr>
        <w:t>Карталова</w:t>
      </w:r>
      <w:proofErr w:type="spellEnd"/>
      <w:r w:rsidRPr="000434ED">
        <w:rPr>
          <w:rFonts w:ascii="Times New Roman" w:hAnsi="Times New Roman" w:cs="Times New Roman"/>
          <w:color w:val="000000"/>
          <w:sz w:val="28"/>
          <w:szCs w:val="28"/>
        </w:rPr>
        <w:t xml:space="preserve"> О.Г.</w:t>
      </w:r>
    </w:p>
    <w:p w:rsidR="0090524F" w:rsidRPr="000434ED" w:rsidRDefault="0090524F" w:rsidP="000434ED">
      <w:pPr>
        <w:pStyle w:val="a4"/>
        <w:numPr>
          <w:ilvl w:val="0"/>
          <w:numId w:val="1"/>
        </w:numPr>
        <w:tabs>
          <w:tab w:val="left" w:pos="9355"/>
        </w:tabs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Учителю математики Пеньковой О.В. </w:t>
      </w:r>
      <w:r w:rsidRPr="000434ED">
        <w:rPr>
          <w:rFonts w:ascii="Times New Roman" w:hAnsi="Times New Roman" w:cs="Times New Roman"/>
          <w:sz w:val="28"/>
          <w:szCs w:val="28"/>
        </w:rPr>
        <w:t xml:space="preserve">производить выплату </w:t>
      </w:r>
      <w:r w:rsidR="000434ED" w:rsidRPr="000434ED">
        <w:rPr>
          <w:rFonts w:ascii="Times New Roman" w:hAnsi="Times New Roman" w:cs="Times New Roman"/>
          <w:sz w:val="28"/>
          <w:szCs w:val="28"/>
        </w:rPr>
        <w:t>за</w:t>
      </w:r>
      <w:r w:rsidRPr="000434ED">
        <w:rPr>
          <w:rFonts w:ascii="Times New Roman" w:hAnsi="Times New Roman" w:cs="Times New Roman"/>
          <w:sz w:val="28"/>
          <w:szCs w:val="28"/>
        </w:rPr>
        <w:t xml:space="preserve"> преподавание в профильных классах в соответствии с положением об оплате труда общеобразовательной организации.</w:t>
      </w:r>
    </w:p>
    <w:p w:rsidR="000434ED" w:rsidRPr="000434ED" w:rsidRDefault="000434ED" w:rsidP="000434ED">
      <w:pPr>
        <w:pStyle w:val="a4"/>
        <w:numPr>
          <w:ilvl w:val="0"/>
          <w:numId w:val="1"/>
        </w:numPr>
        <w:tabs>
          <w:tab w:val="left" w:pos="9355"/>
        </w:tabs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аблучко И.В., заместителю директ</w:t>
      </w:r>
      <w:r w:rsidRPr="000434ED">
        <w:rPr>
          <w:rFonts w:ascii="Times New Roman" w:hAnsi="Times New Roman" w:cs="Times New Roman"/>
          <w:sz w:val="28"/>
          <w:szCs w:val="28"/>
        </w:rPr>
        <w:t>ора:</w:t>
      </w:r>
    </w:p>
    <w:p w:rsidR="000434ED" w:rsidRPr="000434ED" w:rsidRDefault="000434ED" w:rsidP="000434ED">
      <w:pPr>
        <w:pStyle w:val="a4"/>
        <w:tabs>
          <w:tab w:val="left" w:pos="9355"/>
        </w:tabs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t xml:space="preserve">- обеспечить реализацию учебных планов профильного обучения; </w:t>
      </w:r>
    </w:p>
    <w:p w:rsidR="000434ED" w:rsidRPr="000434ED" w:rsidRDefault="000434ED" w:rsidP="000434ED">
      <w:pPr>
        <w:pStyle w:val="a4"/>
        <w:tabs>
          <w:tab w:val="left" w:pos="9355"/>
        </w:tabs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t xml:space="preserve">- организовать учебно-методическое обеспечение профильной подготовки </w:t>
      </w:r>
      <w:proofErr w:type="gramStart"/>
      <w:r w:rsidRPr="000434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34ED">
        <w:rPr>
          <w:rFonts w:ascii="Times New Roman" w:hAnsi="Times New Roman" w:cs="Times New Roman"/>
          <w:sz w:val="28"/>
          <w:szCs w:val="28"/>
        </w:rPr>
        <w:t>;</w:t>
      </w:r>
    </w:p>
    <w:p w:rsidR="000434ED" w:rsidRPr="000434ED" w:rsidRDefault="000434ED" w:rsidP="000434ED">
      <w:pPr>
        <w:pStyle w:val="a4"/>
        <w:tabs>
          <w:tab w:val="left" w:pos="9355"/>
        </w:tabs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t xml:space="preserve"> - представить отчеты по введению профильного </w:t>
      </w:r>
      <w:proofErr w:type="gramStart"/>
      <w:r w:rsidRPr="000434ED">
        <w:rPr>
          <w:rFonts w:ascii="Times New Roman" w:hAnsi="Times New Roman" w:cs="Times New Roman"/>
          <w:sz w:val="28"/>
          <w:szCs w:val="28"/>
        </w:rPr>
        <w:t>обучения по итогам</w:t>
      </w:r>
      <w:proofErr w:type="gramEnd"/>
      <w:r w:rsidRPr="000434ED">
        <w:rPr>
          <w:rFonts w:ascii="Times New Roman" w:hAnsi="Times New Roman" w:cs="Times New Roman"/>
          <w:sz w:val="28"/>
          <w:szCs w:val="28"/>
        </w:rPr>
        <w:t xml:space="preserve"> I полугодия (до 14 января 2022 года) и учебного года (до 15 июня 2022 года) в отдел общего образования. </w:t>
      </w:r>
    </w:p>
    <w:p w:rsidR="000434ED" w:rsidRPr="000434ED" w:rsidRDefault="000434ED" w:rsidP="000434ED">
      <w:pPr>
        <w:pStyle w:val="a4"/>
        <w:tabs>
          <w:tab w:val="left" w:pos="9355"/>
        </w:tabs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t xml:space="preserve">5. Приказ вступает в силу с момента его подписания и распространяет свои действия с 1 сентября 2021 года по 31 мая 2022 года. </w:t>
      </w:r>
    </w:p>
    <w:p w:rsidR="000434ED" w:rsidRPr="000434ED" w:rsidRDefault="000434ED" w:rsidP="000434ED">
      <w:pPr>
        <w:pStyle w:val="a4"/>
        <w:tabs>
          <w:tab w:val="left" w:pos="9355"/>
        </w:tabs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0434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34E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</w:p>
    <w:p w:rsidR="000434ED" w:rsidRDefault="004C210B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1961515</wp:posOffset>
            </wp:positionH>
            <wp:positionV relativeFrom="paragraph">
              <wp:posOffset>43180</wp:posOffset>
            </wp:positionV>
            <wp:extent cx="1616075" cy="1591945"/>
            <wp:effectExtent l="19050" t="0" r="317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24F" w:rsidRP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34ED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        Карачаров С.Н.</w:t>
      </w:r>
    </w:p>
    <w:p w:rsid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34ED" w:rsidRP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0434ED" w:rsidRP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t>Каблучко И.В.</w:t>
      </w:r>
    </w:p>
    <w:p w:rsidR="000434ED" w:rsidRP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434ED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Pr="000434ED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0434ED" w:rsidRP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t>Линникова Н.С.</w:t>
      </w:r>
    </w:p>
    <w:p w:rsidR="000434ED" w:rsidRP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434ED">
        <w:rPr>
          <w:rFonts w:ascii="Times New Roman" w:hAnsi="Times New Roman" w:cs="Times New Roman"/>
          <w:sz w:val="28"/>
          <w:szCs w:val="28"/>
        </w:rPr>
        <w:t>Карталова</w:t>
      </w:r>
      <w:proofErr w:type="spellEnd"/>
      <w:r w:rsidRPr="000434ED"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0434ED" w:rsidRP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34ED">
        <w:rPr>
          <w:rFonts w:ascii="Times New Roman" w:hAnsi="Times New Roman" w:cs="Times New Roman"/>
          <w:sz w:val="28"/>
          <w:szCs w:val="28"/>
        </w:rPr>
        <w:t>Кравцова Е.В.</w:t>
      </w:r>
    </w:p>
    <w:p w:rsidR="000434ED" w:rsidRDefault="000434E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434ED">
        <w:rPr>
          <w:rFonts w:ascii="Times New Roman" w:hAnsi="Times New Roman" w:cs="Times New Roman"/>
          <w:sz w:val="28"/>
          <w:szCs w:val="28"/>
        </w:rPr>
        <w:t>Анышева</w:t>
      </w:r>
      <w:proofErr w:type="spellEnd"/>
      <w:r w:rsidRPr="000434ED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4C210B" w:rsidRDefault="004C210B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210B" w:rsidRDefault="004C210B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210B" w:rsidRDefault="004C210B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210B" w:rsidRPr="000434ED" w:rsidRDefault="004C210B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C210B" w:rsidRPr="000434ED" w:rsidSect="0092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A35D7"/>
    <w:multiLevelType w:val="hybridMultilevel"/>
    <w:tmpl w:val="7200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0524F"/>
    <w:rsid w:val="000434ED"/>
    <w:rsid w:val="001372A5"/>
    <w:rsid w:val="004C210B"/>
    <w:rsid w:val="00600C63"/>
    <w:rsid w:val="0090524F"/>
    <w:rsid w:val="0092067A"/>
    <w:rsid w:val="009E7321"/>
    <w:rsid w:val="00B6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2021-09-20T10:19:00Z</dcterms:created>
  <dcterms:modified xsi:type="dcterms:W3CDTF">2021-10-11T05:29:00Z</dcterms:modified>
</cp:coreProperties>
</file>